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見　積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岩内町長　木　村　清　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　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1760" w:firstLineChars="800"/>
        <w:rPr>
          <w:rFonts w:hint="default"/>
          <w:sz w:val="22"/>
        </w:rPr>
      </w:pPr>
      <w:r>
        <w:rPr>
          <w:rFonts w:hint="eastAsia"/>
          <w:sz w:val="22"/>
        </w:rPr>
        <w:t>　　　　　　　商号又は名称</w:t>
      </w:r>
    </w:p>
    <w:p>
      <w:pPr>
        <w:pStyle w:val="0"/>
        <w:ind w:firstLine="1760" w:firstLineChars="800"/>
        <w:rPr>
          <w:rFonts w:hint="default"/>
          <w:sz w:val="22"/>
        </w:rPr>
      </w:pPr>
      <w:r>
        <w:rPr>
          <w:rFonts w:hint="eastAsia"/>
          <w:sz w:val="22"/>
        </w:rPr>
        <w:t>　　　　　　　代表者職氏名　　　　　　　　　　　　　　　　　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岩内町ゼロカーボンビジョン策定調査等業務について、下記のとおり見積もります。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見積対象経費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別紙仕様書に規定された本業務の実施に係る経費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見積金額（消費税等相当額を含む。）</w:t>
      </w:r>
    </w:p>
    <w:tbl>
      <w:tblPr>
        <w:tblStyle w:val="26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3600"/>
        <w:gridCol w:w="5115"/>
      </w:tblGrid>
      <w:tr>
        <w:trPr>
          <w:trHeight w:val="540" w:hRule="atLeast"/>
        </w:trPr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5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1220" w:hRule="atLeast"/>
        </w:trPr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岩内町</w:t>
            </w:r>
            <w:r>
              <w:rPr>
                <w:rFonts w:hint="eastAsia"/>
                <w:sz w:val="22"/>
              </w:rPr>
              <w:t>ゼロカーボンビジョン策定調査等業務</w:t>
            </w:r>
          </w:p>
        </w:tc>
        <w:tc>
          <w:tcPr>
            <w:tcW w:w="511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うち消費税及び地方消費税（　　　　　　　円）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積算内訳書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別添のとおり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41</Words>
  <Characters>236</Characters>
  <Application>JUST Note</Application>
  <Lines>1</Lines>
  <Paragraphs>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2022-03-03T14:37:00Z</cp:lastPrinted>
  <dcterms:created xsi:type="dcterms:W3CDTF">2017-06-19T07:50:00Z</dcterms:created>
  <dcterms:modified xsi:type="dcterms:W3CDTF">2022-06-01T01:08:04Z</dcterms:modified>
  <cp:revision>23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0x010100FC7DD065951E2545832AFB42ADAB155C</vt:lpwstr>
  </property>
</Properties>
</file>